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3A5A" w:rsidRPr="001624AF" w:rsidRDefault="00BF6E6E" w:rsidP="00BF6E6E">
      <w:pPr>
        <w:jc w:val="center"/>
        <w:rPr>
          <w:rFonts w:ascii="Times New Roman" w:hAnsi="Times New Roman" w:cs="Times New Roman"/>
          <w:b/>
          <w:sz w:val="24"/>
          <w:szCs w:val="24"/>
        </w:rPr>
      </w:pPr>
      <w:r w:rsidRPr="001624AF">
        <w:rPr>
          <w:rFonts w:ascii="Times New Roman" w:hAnsi="Times New Roman" w:cs="Times New Roman"/>
          <w:b/>
          <w:sz w:val="24"/>
          <w:szCs w:val="24"/>
        </w:rPr>
        <w:t>Russia</w:t>
      </w:r>
    </w:p>
    <w:p w:rsidR="00BF6E6E" w:rsidRDefault="00BF6E6E" w:rsidP="00BF6E6E">
      <w:pPr>
        <w:jc w:val="center"/>
        <w:rPr>
          <w:rFonts w:ascii="Times New Roman" w:hAnsi="Times New Roman" w:cs="Times New Roman"/>
          <w:b/>
          <w:sz w:val="24"/>
          <w:szCs w:val="24"/>
        </w:rPr>
      </w:pPr>
      <w:r w:rsidRPr="001624AF">
        <w:rPr>
          <w:rFonts w:ascii="Times New Roman" w:hAnsi="Times New Roman" w:cs="Times New Roman"/>
          <w:b/>
          <w:sz w:val="24"/>
          <w:szCs w:val="24"/>
        </w:rPr>
        <w:t xml:space="preserve">Advocacy </w:t>
      </w:r>
      <w:r w:rsidR="00D411C9" w:rsidRPr="001624AF">
        <w:rPr>
          <w:rFonts w:ascii="Times New Roman" w:hAnsi="Times New Roman" w:cs="Times New Roman"/>
          <w:b/>
          <w:sz w:val="24"/>
          <w:szCs w:val="24"/>
        </w:rPr>
        <w:t>Offices’ E</w:t>
      </w:r>
      <w:r w:rsidRPr="001624AF">
        <w:rPr>
          <w:rFonts w:ascii="Times New Roman" w:hAnsi="Times New Roman" w:cs="Times New Roman"/>
          <w:b/>
          <w:sz w:val="24"/>
          <w:szCs w:val="24"/>
        </w:rPr>
        <w:t>ngagement</w:t>
      </w:r>
    </w:p>
    <w:p w:rsidR="009B0F7E" w:rsidRPr="001624AF" w:rsidRDefault="009B0F7E" w:rsidP="00BF6E6E">
      <w:pPr>
        <w:jc w:val="center"/>
        <w:rPr>
          <w:rFonts w:ascii="Times New Roman" w:hAnsi="Times New Roman" w:cs="Times New Roman"/>
          <w:b/>
          <w:sz w:val="24"/>
          <w:szCs w:val="24"/>
        </w:rPr>
      </w:pPr>
      <w:bookmarkStart w:id="0" w:name="_GoBack"/>
      <w:bookmarkEnd w:id="0"/>
    </w:p>
    <w:p w:rsidR="002128DC" w:rsidRPr="00DA067F" w:rsidRDefault="002128DC" w:rsidP="00DA067F">
      <w:pPr>
        <w:pStyle w:val="ListParagraph"/>
        <w:numPr>
          <w:ilvl w:val="0"/>
          <w:numId w:val="4"/>
        </w:numPr>
        <w:jc w:val="both"/>
        <w:rPr>
          <w:rFonts w:ascii="Times New Roman" w:hAnsi="Times New Roman" w:cs="Times New Roman"/>
          <w:b/>
          <w:sz w:val="24"/>
          <w:szCs w:val="24"/>
        </w:rPr>
      </w:pPr>
      <w:r w:rsidRPr="00DA067F">
        <w:rPr>
          <w:rFonts w:ascii="Times New Roman" w:hAnsi="Times New Roman" w:cs="Times New Roman"/>
          <w:b/>
          <w:sz w:val="24"/>
          <w:szCs w:val="24"/>
        </w:rPr>
        <w:t>General approach:</w:t>
      </w:r>
    </w:p>
    <w:p w:rsidR="00D411C9" w:rsidRDefault="00D411C9" w:rsidP="000272B9">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Advocating with the U.S.</w:t>
      </w:r>
      <w:r w:rsidR="00C068E7">
        <w:rPr>
          <w:rFonts w:ascii="Times New Roman" w:hAnsi="Times New Roman" w:cs="Times New Roman"/>
          <w:sz w:val="24"/>
          <w:szCs w:val="24"/>
        </w:rPr>
        <w:t>, European Governments and the</w:t>
      </w:r>
      <w:r>
        <w:rPr>
          <w:rFonts w:ascii="Times New Roman" w:hAnsi="Times New Roman" w:cs="Times New Roman"/>
          <w:sz w:val="24"/>
          <w:szCs w:val="24"/>
        </w:rPr>
        <w:t xml:space="preserve"> EU to push back more strongly against the current repressive trend in Russia;</w:t>
      </w:r>
    </w:p>
    <w:p w:rsidR="002128DC" w:rsidRDefault="00BF6A49" w:rsidP="000272B9">
      <w:pPr>
        <w:pStyle w:val="ListParagraph"/>
        <w:numPr>
          <w:ilvl w:val="0"/>
          <w:numId w:val="2"/>
        </w:numPr>
        <w:jc w:val="both"/>
        <w:rPr>
          <w:rFonts w:ascii="Times New Roman" w:hAnsi="Times New Roman" w:cs="Times New Roman"/>
          <w:sz w:val="24"/>
          <w:szCs w:val="24"/>
        </w:rPr>
      </w:pPr>
      <w:r w:rsidRPr="001624AF">
        <w:rPr>
          <w:rFonts w:ascii="Times New Roman" w:hAnsi="Times New Roman" w:cs="Times New Roman"/>
          <w:sz w:val="24"/>
          <w:szCs w:val="24"/>
        </w:rPr>
        <w:t>Assisting Russian advocates to conduct public outreach to broaden the base of support</w:t>
      </w:r>
      <w:r>
        <w:rPr>
          <w:rFonts w:ascii="Times New Roman" w:hAnsi="Times New Roman" w:cs="Times New Roman"/>
          <w:sz w:val="24"/>
          <w:szCs w:val="24"/>
        </w:rPr>
        <w:t xml:space="preserve"> </w:t>
      </w:r>
      <w:r w:rsidR="00D5065C">
        <w:rPr>
          <w:rFonts w:ascii="Times New Roman" w:hAnsi="Times New Roman" w:cs="Times New Roman"/>
          <w:sz w:val="24"/>
          <w:szCs w:val="24"/>
        </w:rPr>
        <w:t xml:space="preserve">for </w:t>
      </w:r>
      <w:r w:rsidR="001624AF">
        <w:rPr>
          <w:rFonts w:ascii="Times New Roman" w:hAnsi="Times New Roman" w:cs="Times New Roman"/>
          <w:sz w:val="24"/>
          <w:szCs w:val="24"/>
        </w:rPr>
        <w:t xml:space="preserve">human rights </w:t>
      </w:r>
      <w:r w:rsidR="00D5065C">
        <w:rPr>
          <w:rFonts w:ascii="Times New Roman" w:hAnsi="Times New Roman" w:cs="Times New Roman"/>
          <w:sz w:val="24"/>
          <w:szCs w:val="24"/>
        </w:rPr>
        <w:t xml:space="preserve">defenders and </w:t>
      </w:r>
      <w:r w:rsidR="009D542D">
        <w:rPr>
          <w:rFonts w:ascii="Times New Roman" w:hAnsi="Times New Roman" w:cs="Times New Roman"/>
          <w:sz w:val="24"/>
          <w:szCs w:val="24"/>
        </w:rPr>
        <w:t>involve more young people in the rights debate</w:t>
      </w:r>
      <w:r w:rsidR="00A40A93">
        <w:rPr>
          <w:rFonts w:ascii="Times New Roman" w:hAnsi="Times New Roman" w:cs="Times New Roman"/>
          <w:sz w:val="24"/>
          <w:szCs w:val="24"/>
        </w:rPr>
        <w:t>;</w:t>
      </w:r>
    </w:p>
    <w:p w:rsidR="005D5F0C" w:rsidRDefault="005D5F0C" w:rsidP="000272B9">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Stimulating </w:t>
      </w:r>
      <w:r w:rsidR="00C649B4">
        <w:rPr>
          <w:rFonts w:ascii="Times New Roman" w:hAnsi="Times New Roman" w:cs="Times New Roman"/>
          <w:sz w:val="24"/>
          <w:szCs w:val="24"/>
        </w:rPr>
        <w:t xml:space="preserve">the </w:t>
      </w:r>
      <w:r>
        <w:rPr>
          <w:rFonts w:ascii="Times New Roman" w:hAnsi="Times New Roman" w:cs="Times New Roman"/>
          <w:sz w:val="24"/>
          <w:szCs w:val="24"/>
        </w:rPr>
        <w:t xml:space="preserve">engagement of Russian partners </w:t>
      </w:r>
      <w:r w:rsidR="00BF6A49">
        <w:rPr>
          <w:rFonts w:ascii="Times New Roman" w:hAnsi="Times New Roman" w:cs="Times New Roman"/>
          <w:sz w:val="24"/>
          <w:szCs w:val="24"/>
        </w:rPr>
        <w:t xml:space="preserve">with policy makers and civil society </w:t>
      </w:r>
      <w:r>
        <w:rPr>
          <w:rFonts w:ascii="Times New Roman" w:hAnsi="Times New Roman" w:cs="Times New Roman"/>
          <w:sz w:val="24"/>
          <w:szCs w:val="24"/>
        </w:rPr>
        <w:t xml:space="preserve">in other countries in the region (Belarus, Ukraine, </w:t>
      </w:r>
      <w:r w:rsidR="00C649B4">
        <w:rPr>
          <w:rFonts w:ascii="Times New Roman" w:hAnsi="Times New Roman" w:cs="Times New Roman"/>
          <w:sz w:val="24"/>
          <w:szCs w:val="24"/>
        </w:rPr>
        <w:t xml:space="preserve">Azerbaijan, </w:t>
      </w:r>
      <w:r>
        <w:rPr>
          <w:rFonts w:ascii="Times New Roman" w:hAnsi="Times New Roman" w:cs="Times New Roman"/>
          <w:sz w:val="24"/>
          <w:szCs w:val="24"/>
        </w:rPr>
        <w:t>Central Asia etc.</w:t>
      </w:r>
      <w:r w:rsidR="00C649B4">
        <w:rPr>
          <w:rFonts w:ascii="Times New Roman" w:hAnsi="Times New Roman" w:cs="Times New Roman"/>
          <w:sz w:val="24"/>
          <w:szCs w:val="24"/>
        </w:rPr>
        <w:t xml:space="preserve">) and in reforms and debates </w:t>
      </w:r>
      <w:r w:rsidR="001624AF">
        <w:rPr>
          <w:rFonts w:ascii="Times New Roman" w:hAnsi="Times New Roman" w:cs="Times New Roman"/>
          <w:sz w:val="24"/>
          <w:szCs w:val="24"/>
        </w:rPr>
        <w:t>in</w:t>
      </w:r>
      <w:r w:rsidR="00C649B4">
        <w:rPr>
          <w:rFonts w:ascii="Times New Roman" w:hAnsi="Times New Roman" w:cs="Times New Roman"/>
          <w:sz w:val="24"/>
          <w:szCs w:val="24"/>
        </w:rPr>
        <w:t xml:space="preserve"> </w:t>
      </w:r>
      <w:r>
        <w:rPr>
          <w:rFonts w:ascii="Times New Roman" w:hAnsi="Times New Roman" w:cs="Times New Roman"/>
          <w:sz w:val="24"/>
          <w:szCs w:val="24"/>
        </w:rPr>
        <w:t>international organisations</w:t>
      </w:r>
      <w:r w:rsidR="00BF6A49">
        <w:rPr>
          <w:rFonts w:ascii="Times New Roman" w:hAnsi="Times New Roman" w:cs="Times New Roman"/>
          <w:sz w:val="24"/>
          <w:szCs w:val="24"/>
        </w:rPr>
        <w:t xml:space="preserve"> covering Russia</w:t>
      </w:r>
      <w:r w:rsidR="00AC099E">
        <w:rPr>
          <w:rFonts w:ascii="Times New Roman" w:hAnsi="Times New Roman" w:cs="Times New Roman"/>
          <w:sz w:val="24"/>
          <w:szCs w:val="24"/>
        </w:rPr>
        <w:t xml:space="preserve"> </w:t>
      </w:r>
      <w:r w:rsidR="00BF6A49">
        <w:rPr>
          <w:rFonts w:ascii="Times New Roman" w:hAnsi="Times New Roman" w:cs="Times New Roman"/>
          <w:sz w:val="24"/>
          <w:szCs w:val="24"/>
        </w:rPr>
        <w:t>as part of their mandate</w:t>
      </w:r>
      <w:r>
        <w:rPr>
          <w:rFonts w:ascii="Times New Roman" w:hAnsi="Times New Roman" w:cs="Times New Roman"/>
          <w:sz w:val="24"/>
          <w:szCs w:val="24"/>
        </w:rPr>
        <w:t xml:space="preserve"> (Council of Europe, OSCE</w:t>
      </w:r>
      <w:r w:rsidR="00BF6A49">
        <w:rPr>
          <w:rFonts w:ascii="Times New Roman" w:hAnsi="Times New Roman" w:cs="Times New Roman"/>
          <w:sz w:val="24"/>
          <w:szCs w:val="24"/>
        </w:rPr>
        <w:t>, G20</w:t>
      </w:r>
      <w:r>
        <w:rPr>
          <w:rFonts w:ascii="Times New Roman" w:hAnsi="Times New Roman" w:cs="Times New Roman"/>
          <w:sz w:val="24"/>
          <w:szCs w:val="24"/>
        </w:rPr>
        <w:t>)</w:t>
      </w:r>
      <w:r w:rsidR="00DB7040">
        <w:rPr>
          <w:rFonts w:ascii="Times New Roman" w:hAnsi="Times New Roman" w:cs="Times New Roman"/>
          <w:sz w:val="24"/>
          <w:szCs w:val="24"/>
        </w:rPr>
        <w:t>;</w:t>
      </w:r>
    </w:p>
    <w:p w:rsidR="002128DC" w:rsidRDefault="002128DC" w:rsidP="000272B9">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Connect</w:t>
      </w:r>
      <w:r w:rsidR="00DB7040">
        <w:rPr>
          <w:rFonts w:ascii="Times New Roman" w:hAnsi="Times New Roman" w:cs="Times New Roman"/>
          <w:sz w:val="24"/>
          <w:szCs w:val="24"/>
        </w:rPr>
        <w:t>ing</w:t>
      </w:r>
      <w:r>
        <w:rPr>
          <w:rFonts w:ascii="Times New Roman" w:hAnsi="Times New Roman" w:cs="Times New Roman"/>
          <w:sz w:val="24"/>
          <w:szCs w:val="24"/>
        </w:rPr>
        <w:t xml:space="preserve"> and </w:t>
      </w:r>
      <w:r w:rsidR="00A40A93">
        <w:rPr>
          <w:rFonts w:ascii="Times New Roman" w:hAnsi="Times New Roman" w:cs="Times New Roman"/>
          <w:sz w:val="24"/>
          <w:szCs w:val="24"/>
        </w:rPr>
        <w:t>plugging</w:t>
      </w:r>
      <w:r>
        <w:rPr>
          <w:rFonts w:ascii="Times New Roman" w:hAnsi="Times New Roman" w:cs="Times New Roman"/>
          <w:sz w:val="24"/>
          <w:szCs w:val="24"/>
        </w:rPr>
        <w:t xml:space="preserve"> Russian actors in</w:t>
      </w:r>
      <w:r w:rsidR="00D411C9">
        <w:rPr>
          <w:rFonts w:ascii="Times New Roman" w:hAnsi="Times New Roman" w:cs="Times New Roman"/>
          <w:sz w:val="24"/>
          <w:szCs w:val="24"/>
        </w:rPr>
        <w:t>to</w:t>
      </w:r>
      <w:r>
        <w:rPr>
          <w:rFonts w:ascii="Times New Roman" w:hAnsi="Times New Roman" w:cs="Times New Roman"/>
          <w:sz w:val="24"/>
          <w:szCs w:val="24"/>
        </w:rPr>
        <w:t xml:space="preserve"> broader international efforts</w:t>
      </w:r>
      <w:r w:rsidR="00C649B4">
        <w:rPr>
          <w:rFonts w:ascii="Times New Roman" w:hAnsi="Times New Roman" w:cs="Times New Roman"/>
          <w:sz w:val="24"/>
          <w:szCs w:val="24"/>
        </w:rPr>
        <w:t>, such as</w:t>
      </w:r>
      <w:r w:rsidR="00DB7040">
        <w:rPr>
          <w:rFonts w:ascii="Times New Roman" w:hAnsi="Times New Roman" w:cs="Times New Roman"/>
          <w:sz w:val="24"/>
          <w:szCs w:val="24"/>
        </w:rPr>
        <w:t xml:space="preserve"> in the areas of</w:t>
      </w:r>
      <w:r w:rsidR="00C649B4">
        <w:rPr>
          <w:rFonts w:ascii="Times New Roman" w:hAnsi="Times New Roman" w:cs="Times New Roman"/>
          <w:sz w:val="24"/>
          <w:szCs w:val="24"/>
        </w:rPr>
        <w:t xml:space="preserve"> freedom of expression</w:t>
      </w:r>
      <w:r>
        <w:rPr>
          <w:rFonts w:ascii="Times New Roman" w:hAnsi="Times New Roman" w:cs="Times New Roman"/>
          <w:sz w:val="24"/>
          <w:szCs w:val="24"/>
        </w:rPr>
        <w:t>. Have more Russian v</w:t>
      </w:r>
      <w:r w:rsidR="005D5F0C">
        <w:rPr>
          <w:rFonts w:ascii="Times New Roman" w:hAnsi="Times New Roman" w:cs="Times New Roman"/>
          <w:sz w:val="24"/>
          <w:szCs w:val="24"/>
        </w:rPr>
        <w:t>o</w:t>
      </w:r>
      <w:r>
        <w:rPr>
          <w:rFonts w:ascii="Times New Roman" w:hAnsi="Times New Roman" w:cs="Times New Roman"/>
          <w:sz w:val="24"/>
          <w:szCs w:val="24"/>
        </w:rPr>
        <w:t>ices in international debates;</w:t>
      </w:r>
    </w:p>
    <w:p w:rsidR="002128DC" w:rsidRDefault="005D5F0C" w:rsidP="000272B9">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Encouraging solidarity of civil society actors bo</w:t>
      </w:r>
      <w:r w:rsidR="00DB7040">
        <w:rPr>
          <w:rFonts w:ascii="Times New Roman" w:hAnsi="Times New Roman" w:cs="Times New Roman"/>
          <w:sz w:val="24"/>
          <w:szCs w:val="24"/>
        </w:rPr>
        <w:t>th national</w:t>
      </w:r>
      <w:r w:rsidR="00D411C9">
        <w:rPr>
          <w:rFonts w:ascii="Times New Roman" w:hAnsi="Times New Roman" w:cs="Times New Roman"/>
          <w:sz w:val="24"/>
          <w:szCs w:val="24"/>
        </w:rPr>
        <w:t>ly</w:t>
      </w:r>
      <w:r w:rsidR="00DB7040">
        <w:rPr>
          <w:rFonts w:ascii="Times New Roman" w:hAnsi="Times New Roman" w:cs="Times New Roman"/>
          <w:sz w:val="24"/>
          <w:szCs w:val="24"/>
        </w:rPr>
        <w:t xml:space="preserve"> and internationally.</w:t>
      </w:r>
    </w:p>
    <w:p w:rsidR="002F50EB" w:rsidRDefault="002F50EB" w:rsidP="002F50EB">
      <w:pPr>
        <w:jc w:val="center"/>
        <w:rPr>
          <w:rFonts w:ascii="Times New Roman" w:hAnsi="Times New Roman" w:cs="Times New Roman"/>
          <w:b/>
          <w:sz w:val="24"/>
          <w:szCs w:val="24"/>
        </w:rPr>
      </w:pPr>
    </w:p>
    <w:p w:rsidR="00C649B4" w:rsidRPr="00DA067F" w:rsidRDefault="00C649B4" w:rsidP="00DA067F">
      <w:pPr>
        <w:pStyle w:val="ListParagraph"/>
        <w:numPr>
          <w:ilvl w:val="0"/>
          <w:numId w:val="4"/>
        </w:numPr>
        <w:rPr>
          <w:rFonts w:ascii="Times New Roman" w:hAnsi="Times New Roman" w:cs="Times New Roman"/>
          <w:b/>
          <w:sz w:val="24"/>
          <w:szCs w:val="24"/>
        </w:rPr>
      </w:pPr>
      <w:r w:rsidRPr="00DA067F">
        <w:rPr>
          <w:rFonts w:ascii="Times New Roman" w:hAnsi="Times New Roman" w:cs="Times New Roman"/>
          <w:b/>
          <w:sz w:val="24"/>
          <w:szCs w:val="24"/>
        </w:rPr>
        <w:t>Specific initiatives in the past 6 months:</w:t>
      </w:r>
    </w:p>
    <w:p w:rsidR="00BF6E6E" w:rsidRPr="00BF6A49" w:rsidRDefault="00BF6E6E" w:rsidP="000272B9">
      <w:pPr>
        <w:jc w:val="both"/>
        <w:rPr>
          <w:rFonts w:ascii="Times New Roman" w:hAnsi="Times New Roman" w:cs="Times New Roman"/>
          <w:sz w:val="24"/>
          <w:szCs w:val="24"/>
          <w:u w:val="single"/>
        </w:rPr>
      </w:pPr>
      <w:r w:rsidRPr="00BF6A49">
        <w:rPr>
          <w:rFonts w:ascii="Times New Roman" w:hAnsi="Times New Roman" w:cs="Times New Roman"/>
          <w:sz w:val="24"/>
          <w:szCs w:val="24"/>
          <w:u w:val="single"/>
        </w:rPr>
        <w:t>Broadening the support base for human rights advocacy</w:t>
      </w:r>
    </w:p>
    <w:p w:rsidR="00552B92" w:rsidRPr="00437401" w:rsidRDefault="00552B92" w:rsidP="000272B9">
      <w:pPr>
        <w:spacing w:after="0" w:line="240" w:lineRule="auto"/>
        <w:jc w:val="both"/>
        <w:rPr>
          <w:rFonts w:ascii="Times New Roman" w:eastAsia="Times New Roman" w:hAnsi="Times New Roman" w:cs="Times New Roman"/>
          <w:sz w:val="24"/>
          <w:szCs w:val="24"/>
        </w:rPr>
      </w:pPr>
      <w:r w:rsidRPr="00437401">
        <w:rPr>
          <w:rFonts w:ascii="Times New Roman" w:eastAsia="Times New Roman" w:hAnsi="Times New Roman" w:cs="Times New Roman"/>
          <w:sz w:val="24"/>
          <w:szCs w:val="24"/>
        </w:rPr>
        <w:t xml:space="preserve">In cooperation with members </w:t>
      </w:r>
      <w:r w:rsidR="0057255A">
        <w:rPr>
          <w:rFonts w:ascii="Times New Roman" w:eastAsia="Times New Roman" w:hAnsi="Times New Roman" w:cs="Times New Roman"/>
          <w:sz w:val="24"/>
          <w:szCs w:val="24"/>
        </w:rPr>
        <w:t xml:space="preserve">of the Civic Solidarity Platform </w:t>
      </w:r>
      <w:r w:rsidRPr="00437401">
        <w:rPr>
          <w:rFonts w:ascii="Times New Roman" w:eastAsia="Times New Roman" w:hAnsi="Times New Roman" w:cs="Times New Roman"/>
          <w:sz w:val="24"/>
          <w:szCs w:val="24"/>
        </w:rPr>
        <w:t xml:space="preserve">and Russian journalists, the International Youth Human Rights Movement is producing a series of short videos -- including interviews with prominent Russian civil society actors, human rights defenders and activists. This project is based on the belief that among the main threats to Russian human rights NGOs are not only the new barriers imposed by the government, but also the fact that the Russian public is generally supportive of attempts to limit NGOs work because ordinary people do not feel included in civil society initiatives. </w:t>
      </w:r>
    </w:p>
    <w:p w:rsidR="00552B92" w:rsidRPr="00437401" w:rsidRDefault="00B76F7F" w:rsidP="00B76F7F">
      <w:pPr>
        <w:jc w:val="both"/>
        <w:rPr>
          <w:rFonts w:ascii="Times New Roman" w:hAnsi="Times New Roman" w:cs="Times New Roman"/>
          <w:sz w:val="24"/>
          <w:szCs w:val="24"/>
        </w:rPr>
      </w:pPr>
      <w:r w:rsidRPr="00B76F7F">
        <w:rPr>
          <w:rFonts w:ascii="Times New Roman" w:hAnsi="Times New Roman" w:cs="Times New Roman"/>
          <w:sz w:val="24"/>
          <w:szCs w:val="24"/>
        </w:rPr>
        <w:t>The DC and London advocacy offices have engaged in training and mentoring the Russian partners to develop a more strategic approach to advocacy in Russia and other countries in the region such as Belarus and Ukraine.</w:t>
      </w:r>
    </w:p>
    <w:p w:rsidR="00552B92" w:rsidRPr="00BF6A49" w:rsidRDefault="00552B92" w:rsidP="000272B9">
      <w:pPr>
        <w:jc w:val="both"/>
        <w:rPr>
          <w:rFonts w:ascii="Times New Roman" w:hAnsi="Times New Roman" w:cs="Times New Roman"/>
          <w:sz w:val="24"/>
          <w:szCs w:val="24"/>
          <w:u w:val="single"/>
        </w:rPr>
      </w:pPr>
      <w:r w:rsidRPr="00BF6A49">
        <w:rPr>
          <w:rFonts w:ascii="Times New Roman" w:hAnsi="Times New Roman" w:cs="Times New Roman"/>
          <w:sz w:val="24"/>
          <w:szCs w:val="24"/>
          <w:u w:val="single"/>
        </w:rPr>
        <w:t>Support</w:t>
      </w:r>
      <w:r w:rsidR="0057255A">
        <w:rPr>
          <w:rFonts w:ascii="Times New Roman" w:hAnsi="Times New Roman" w:cs="Times New Roman"/>
          <w:sz w:val="24"/>
          <w:szCs w:val="24"/>
          <w:u w:val="single"/>
        </w:rPr>
        <w:t>ing</w:t>
      </w:r>
      <w:r w:rsidRPr="00BF6A49">
        <w:rPr>
          <w:rFonts w:ascii="Times New Roman" w:hAnsi="Times New Roman" w:cs="Times New Roman"/>
          <w:sz w:val="24"/>
          <w:szCs w:val="24"/>
          <w:u w:val="single"/>
        </w:rPr>
        <w:t xml:space="preserve"> </w:t>
      </w:r>
      <w:r w:rsidR="0057255A">
        <w:rPr>
          <w:rFonts w:ascii="Times New Roman" w:hAnsi="Times New Roman" w:cs="Times New Roman"/>
          <w:sz w:val="24"/>
          <w:szCs w:val="24"/>
          <w:u w:val="single"/>
        </w:rPr>
        <w:t>out</w:t>
      </w:r>
      <w:r w:rsidRPr="00BF6A49">
        <w:rPr>
          <w:rFonts w:ascii="Times New Roman" w:hAnsi="Times New Roman" w:cs="Times New Roman"/>
          <w:sz w:val="24"/>
          <w:szCs w:val="24"/>
          <w:u w:val="single"/>
        </w:rPr>
        <w:t>reach to international audiences and donors</w:t>
      </w:r>
    </w:p>
    <w:p w:rsidR="00552B92" w:rsidRPr="00437401" w:rsidRDefault="0023475C" w:rsidP="000272B9">
      <w:pPr>
        <w:pStyle w:val="NoSpacing"/>
        <w:jc w:val="both"/>
        <w:rPr>
          <w:rFonts w:ascii="Times New Roman" w:hAnsi="Times New Roman" w:cs="Times New Roman"/>
          <w:sz w:val="24"/>
          <w:szCs w:val="24"/>
        </w:rPr>
      </w:pPr>
      <w:r w:rsidRPr="00437401">
        <w:rPr>
          <w:rFonts w:ascii="Times New Roman" w:hAnsi="Times New Roman" w:cs="Times New Roman"/>
          <w:sz w:val="24"/>
          <w:szCs w:val="24"/>
        </w:rPr>
        <w:t xml:space="preserve">Advocates have </w:t>
      </w:r>
      <w:r w:rsidR="001624AF" w:rsidRPr="00437401">
        <w:rPr>
          <w:rFonts w:ascii="Times New Roman" w:hAnsi="Times New Roman" w:cs="Times New Roman"/>
          <w:sz w:val="24"/>
          <w:szCs w:val="24"/>
        </w:rPr>
        <w:t>engaged the</w:t>
      </w:r>
      <w:r w:rsidRPr="00437401">
        <w:rPr>
          <w:rFonts w:ascii="Times New Roman" w:hAnsi="Times New Roman" w:cs="Times New Roman"/>
          <w:sz w:val="24"/>
          <w:szCs w:val="24"/>
        </w:rPr>
        <w:t xml:space="preserve"> international community</w:t>
      </w:r>
      <w:r w:rsidR="0057255A">
        <w:rPr>
          <w:rFonts w:ascii="Times New Roman" w:hAnsi="Times New Roman" w:cs="Times New Roman"/>
          <w:sz w:val="24"/>
          <w:szCs w:val="24"/>
        </w:rPr>
        <w:t>, including the U.S. government, EU officials and parliamentarians, and the Council of Europe,</w:t>
      </w:r>
      <w:r w:rsidRPr="00437401">
        <w:rPr>
          <w:rFonts w:ascii="Times New Roman" w:hAnsi="Times New Roman" w:cs="Times New Roman"/>
          <w:sz w:val="24"/>
          <w:szCs w:val="24"/>
        </w:rPr>
        <w:t xml:space="preserve"> urging them to react to the avalanche of restrictive </w:t>
      </w:r>
      <w:r w:rsidR="0057255A">
        <w:rPr>
          <w:rFonts w:ascii="Times New Roman" w:hAnsi="Times New Roman" w:cs="Times New Roman"/>
          <w:sz w:val="24"/>
          <w:szCs w:val="24"/>
        </w:rPr>
        <w:t xml:space="preserve">new Russian </w:t>
      </w:r>
      <w:r w:rsidRPr="00437401">
        <w:rPr>
          <w:rFonts w:ascii="Times New Roman" w:hAnsi="Times New Roman" w:cs="Times New Roman"/>
          <w:sz w:val="24"/>
          <w:szCs w:val="24"/>
        </w:rPr>
        <w:t>laws</w:t>
      </w:r>
      <w:r w:rsidR="0057255A">
        <w:rPr>
          <w:rFonts w:ascii="Times New Roman" w:hAnsi="Times New Roman" w:cs="Times New Roman"/>
          <w:sz w:val="24"/>
          <w:szCs w:val="24"/>
        </w:rPr>
        <w:t xml:space="preserve"> and</w:t>
      </w:r>
      <w:r w:rsidRPr="00437401">
        <w:rPr>
          <w:rFonts w:ascii="Times New Roman" w:hAnsi="Times New Roman" w:cs="Times New Roman"/>
          <w:sz w:val="24"/>
          <w:szCs w:val="24"/>
        </w:rPr>
        <w:t xml:space="preserve"> underlining the threat that these development</w:t>
      </w:r>
      <w:r w:rsidR="00A7177C" w:rsidRPr="00437401">
        <w:rPr>
          <w:rFonts w:ascii="Times New Roman" w:hAnsi="Times New Roman" w:cs="Times New Roman"/>
          <w:sz w:val="24"/>
          <w:szCs w:val="24"/>
        </w:rPr>
        <w:t>s</w:t>
      </w:r>
      <w:r w:rsidRPr="00437401">
        <w:rPr>
          <w:rFonts w:ascii="Times New Roman" w:hAnsi="Times New Roman" w:cs="Times New Roman"/>
          <w:sz w:val="24"/>
          <w:szCs w:val="24"/>
        </w:rPr>
        <w:t xml:space="preserve"> pose to other countries in the region. </w:t>
      </w:r>
      <w:r w:rsidR="0057255A">
        <w:rPr>
          <w:rFonts w:ascii="Times New Roman" w:hAnsi="Times New Roman" w:cs="Times New Roman"/>
          <w:sz w:val="24"/>
          <w:szCs w:val="24"/>
        </w:rPr>
        <w:t>A m</w:t>
      </w:r>
      <w:r w:rsidRPr="00437401">
        <w:rPr>
          <w:rFonts w:ascii="Times New Roman" w:hAnsi="Times New Roman" w:cs="Times New Roman"/>
          <w:sz w:val="24"/>
          <w:szCs w:val="24"/>
        </w:rPr>
        <w:t xml:space="preserve">ajor focus has been </w:t>
      </w:r>
      <w:r w:rsidR="0057255A">
        <w:rPr>
          <w:rFonts w:ascii="Times New Roman" w:hAnsi="Times New Roman" w:cs="Times New Roman"/>
          <w:sz w:val="24"/>
          <w:szCs w:val="24"/>
        </w:rPr>
        <w:t>on</w:t>
      </w:r>
      <w:r w:rsidR="0057255A" w:rsidRPr="00437401">
        <w:rPr>
          <w:rFonts w:ascii="Times New Roman" w:hAnsi="Times New Roman" w:cs="Times New Roman"/>
          <w:sz w:val="24"/>
          <w:szCs w:val="24"/>
        </w:rPr>
        <w:t xml:space="preserve"> </w:t>
      </w:r>
      <w:r w:rsidR="00C41678" w:rsidRPr="00437401">
        <w:rPr>
          <w:rFonts w:ascii="Times New Roman" w:hAnsi="Times New Roman" w:cs="Times New Roman"/>
          <w:sz w:val="24"/>
          <w:szCs w:val="24"/>
        </w:rPr>
        <w:t xml:space="preserve">work with key </w:t>
      </w:r>
      <w:r w:rsidR="0057255A">
        <w:rPr>
          <w:rFonts w:ascii="Times New Roman" w:hAnsi="Times New Roman" w:cs="Times New Roman"/>
          <w:sz w:val="24"/>
          <w:szCs w:val="24"/>
        </w:rPr>
        <w:t xml:space="preserve">civil society </w:t>
      </w:r>
      <w:r w:rsidR="00C41678" w:rsidRPr="00437401">
        <w:rPr>
          <w:rFonts w:ascii="Times New Roman" w:hAnsi="Times New Roman" w:cs="Times New Roman"/>
          <w:sz w:val="24"/>
          <w:szCs w:val="24"/>
        </w:rPr>
        <w:t xml:space="preserve">partners </w:t>
      </w:r>
      <w:r w:rsidR="00EA6774" w:rsidRPr="00437401">
        <w:rPr>
          <w:rFonts w:ascii="Times New Roman" w:hAnsi="Times New Roman" w:cs="Times New Roman"/>
          <w:sz w:val="24"/>
          <w:szCs w:val="24"/>
        </w:rPr>
        <w:t>to</w:t>
      </w:r>
      <w:r w:rsidR="00C41678" w:rsidRPr="00437401">
        <w:rPr>
          <w:rFonts w:ascii="Times New Roman" w:hAnsi="Times New Roman" w:cs="Times New Roman"/>
          <w:sz w:val="24"/>
          <w:szCs w:val="24"/>
        </w:rPr>
        <w:t xml:space="preserve"> </w:t>
      </w:r>
      <w:r w:rsidR="00EA6774" w:rsidRPr="00437401">
        <w:rPr>
          <w:rFonts w:ascii="Times New Roman" w:hAnsi="Times New Roman" w:cs="Times New Roman"/>
          <w:sz w:val="24"/>
          <w:szCs w:val="24"/>
        </w:rPr>
        <w:t>develop an analysis of the situation and recommendations for a strategy for supporting civil society in Russia, including mechanisms for transfers of funds</w:t>
      </w:r>
      <w:r w:rsidR="008E4FA8" w:rsidRPr="00437401">
        <w:rPr>
          <w:rFonts w:ascii="Times New Roman" w:hAnsi="Times New Roman" w:cs="Times New Roman"/>
          <w:sz w:val="24"/>
          <w:szCs w:val="24"/>
        </w:rPr>
        <w:t xml:space="preserve"> and strategies advocacy in light of the new amendments on treason</w:t>
      </w:r>
      <w:r w:rsidR="00EA6774" w:rsidRPr="00437401">
        <w:rPr>
          <w:rFonts w:ascii="Times New Roman" w:hAnsi="Times New Roman" w:cs="Times New Roman"/>
          <w:sz w:val="24"/>
          <w:szCs w:val="24"/>
        </w:rPr>
        <w:t xml:space="preserve">. </w:t>
      </w:r>
      <w:r w:rsidR="00D27F18">
        <w:rPr>
          <w:rFonts w:ascii="Times New Roman" w:hAnsi="Times New Roman" w:cs="Times New Roman"/>
          <w:sz w:val="24"/>
          <w:szCs w:val="24"/>
        </w:rPr>
        <w:t>Th</w:t>
      </w:r>
      <w:r w:rsidR="00B76F7F">
        <w:rPr>
          <w:rFonts w:ascii="Times New Roman" w:hAnsi="Times New Roman" w:cs="Times New Roman"/>
          <w:sz w:val="24"/>
          <w:szCs w:val="24"/>
        </w:rPr>
        <w:t>is analysis</w:t>
      </w:r>
      <w:r w:rsidR="00D27F18">
        <w:rPr>
          <w:rFonts w:ascii="Times New Roman" w:hAnsi="Times New Roman" w:cs="Times New Roman"/>
          <w:sz w:val="24"/>
          <w:szCs w:val="24"/>
        </w:rPr>
        <w:t xml:space="preserve"> </w:t>
      </w:r>
      <w:r w:rsidR="0057255A">
        <w:rPr>
          <w:rFonts w:ascii="Times New Roman" w:hAnsi="Times New Roman" w:cs="Times New Roman"/>
          <w:sz w:val="24"/>
          <w:szCs w:val="24"/>
        </w:rPr>
        <w:t xml:space="preserve">will </w:t>
      </w:r>
      <w:r w:rsidR="00D27F18">
        <w:rPr>
          <w:rFonts w:ascii="Times New Roman" w:hAnsi="Times New Roman" w:cs="Times New Roman"/>
          <w:sz w:val="24"/>
          <w:szCs w:val="24"/>
        </w:rPr>
        <w:t>be shared with donors and policy makers</w:t>
      </w:r>
      <w:r w:rsidR="00BF6A49">
        <w:rPr>
          <w:rFonts w:ascii="Times New Roman" w:hAnsi="Times New Roman" w:cs="Times New Roman"/>
          <w:sz w:val="24"/>
          <w:szCs w:val="24"/>
        </w:rPr>
        <w:t xml:space="preserve"> by November 20</w:t>
      </w:r>
      <w:r w:rsidR="00D27F18">
        <w:rPr>
          <w:rFonts w:ascii="Times New Roman" w:hAnsi="Times New Roman" w:cs="Times New Roman"/>
          <w:sz w:val="24"/>
          <w:szCs w:val="24"/>
        </w:rPr>
        <w:t>.</w:t>
      </w:r>
    </w:p>
    <w:p w:rsidR="001624AF" w:rsidRDefault="001624AF" w:rsidP="000272B9">
      <w:pPr>
        <w:jc w:val="both"/>
        <w:rPr>
          <w:rFonts w:ascii="Times New Roman" w:hAnsi="Times New Roman" w:cs="Times New Roman"/>
          <w:sz w:val="24"/>
          <w:szCs w:val="24"/>
          <w:u w:val="single"/>
        </w:rPr>
      </w:pPr>
    </w:p>
    <w:p w:rsidR="001624AF" w:rsidRDefault="00BF6E6E" w:rsidP="000272B9">
      <w:pPr>
        <w:jc w:val="both"/>
        <w:rPr>
          <w:rFonts w:ascii="Times New Roman" w:hAnsi="Times New Roman" w:cs="Times New Roman"/>
          <w:sz w:val="24"/>
          <w:szCs w:val="24"/>
          <w:u w:val="single"/>
        </w:rPr>
      </w:pPr>
      <w:r w:rsidRPr="00BF6A49">
        <w:rPr>
          <w:rFonts w:ascii="Times New Roman" w:hAnsi="Times New Roman" w:cs="Times New Roman"/>
          <w:sz w:val="24"/>
          <w:szCs w:val="24"/>
          <w:u w:val="single"/>
        </w:rPr>
        <w:lastRenderedPageBreak/>
        <w:t>Council of Europe</w:t>
      </w:r>
    </w:p>
    <w:p w:rsidR="00552B92" w:rsidRPr="00437401" w:rsidRDefault="00932F06" w:rsidP="000272B9">
      <w:pPr>
        <w:jc w:val="both"/>
        <w:rPr>
          <w:rFonts w:ascii="Times New Roman" w:eastAsia="Times New Roman" w:hAnsi="Times New Roman" w:cs="Times New Roman"/>
          <w:sz w:val="24"/>
          <w:szCs w:val="24"/>
        </w:rPr>
      </w:pPr>
      <w:r w:rsidRPr="00437401">
        <w:rPr>
          <w:rFonts w:ascii="Times New Roman" w:eastAsia="Times New Roman" w:hAnsi="Times New Roman" w:cs="Times New Roman"/>
          <w:sz w:val="24"/>
          <w:szCs w:val="24"/>
        </w:rPr>
        <w:t>As a part of a broader strategy to strengthen the Council of Europe’</w:t>
      </w:r>
      <w:r w:rsidR="00B76F7F">
        <w:rPr>
          <w:rFonts w:ascii="Times New Roman" w:eastAsia="Times New Roman" w:hAnsi="Times New Roman" w:cs="Times New Roman"/>
          <w:sz w:val="24"/>
          <w:szCs w:val="24"/>
        </w:rPr>
        <w:t>s</w:t>
      </w:r>
      <w:r w:rsidRPr="00437401">
        <w:rPr>
          <w:rFonts w:ascii="Times New Roman" w:eastAsia="Times New Roman" w:hAnsi="Times New Roman" w:cs="Times New Roman"/>
          <w:sz w:val="24"/>
          <w:szCs w:val="24"/>
        </w:rPr>
        <w:t xml:space="preserve"> role as a robust and effective protector of human rights, we have been supporting Russian </w:t>
      </w:r>
      <w:r w:rsidR="00552B92" w:rsidRPr="00437401">
        <w:rPr>
          <w:rFonts w:ascii="Times New Roman" w:eastAsia="Times New Roman" w:hAnsi="Times New Roman" w:cs="Times New Roman"/>
          <w:sz w:val="24"/>
          <w:szCs w:val="24"/>
        </w:rPr>
        <w:t>Platform members</w:t>
      </w:r>
      <w:r w:rsidR="0057255A">
        <w:rPr>
          <w:rFonts w:ascii="Times New Roman" w:eastAsia="Times New Roman" w:hAnsi="Times New Roman" w:cs="Times New Roman"/>
          <w:sz w:val="24"/>
          <w:szCs w:val="24"/>
        </w:rPr>
        <w:t>’</w:t>
      </w:r>
      <w:r w:rsidR="00552B92" w:rsidRPr="00437401">
        <w:rPr>
          <w:rFonts w:ascii="Times New Roman" w:eastAsia="Times New Roman" w:hAnsi="Times New Roman" w:cs="Times New Roman"/>
          <w:sz w:val="24"/>
          <w:szCs w:val="24"/>
        </w:rPr>
        <w:t xml:space="preserve"> </w:t>
      </w:r>
      <w:r w:rsidRPr="00437401">
        <w:rPr>
          <w:rFonts w:ascii="Times New Roman" w:eastAsia="Times New Roman" w:hAnsi="Times New Roman" w:cs="Times New Roman"/>
          <w:sz w:val="24"/>
          <w:szCs w:val="24"/>
        </w:rPr>
        <w:t xml:space="preserve">advocacy in Strasbourg. Most recently we have been </w:t>
      </w:r>
      <w:r w:rsidR="00552B92" w:rsidRPr="00437401">
        <w:rPr>
          <w:rFonts w:ascii="Times New Roman" w:eastAsia="Times New Roman" w:hAnsi="Times New Roman" w:cs="Times New Roman"/>
          <w:sz w:val="24"/>
          <w:szCs w:val="24"/>
        </w:rPr>
        <w:t>focusing on cooperation with the Venice Commission, which is now preparing an opinion on amendments to Russia’s laws on freedom of assembly</w:t>
      </w:r>
      <w:r w:rsidRPr="00437401">
        <w:rPr>
          <w:rFonts w:ascii="Times New Roman" w:eastAsia="Times New Roman" w:hAnsi="Times New Roman" w:cs="Times New Roman"/>
          <w:sz w:val="24"/>
          <w:szCs w:val="24"/>
        </w:rPr>
        <w:t xml:space="preserve"> and has agreed to </w:t>
      </w:r>
      <w:r w:rsidR="00552B92" w:rsidRPr="00437401">
        <w:rPr>
          <w:rFonts w:ascii="Times New Roman" w:eastAsia="Times New Roman" w:hAnsi="Times New Roman" w:cs="Times New Roman"/>
          <w:sz w:val="24"/>
          <w:szCs w:val="24"/>
        </w:rPr>
        <w:t>pro-actively prepare a compilation of its previous reviews on freedom of association legislation</w:t>
      </w:r>
      <w:r w:rsidR="00B76F7F">
        <w:rPr>
          <w:rFonts w:ascii="Times New Roman" w:eastAsia="Times New Roman" w:hAnsi="Times New Roman" w:cs="Times New Roman"/>
          <w:sz w:val="24"/>
          <w:szCs w:val="24"/>
        </w:rPr>
        <w:t>.</w:t>
      </w:r>
      <w:r w:rsidR="00552B92" w:rsidRPr="00437401">
        <w:rPr>
          <w:rFonts w:ascii="Times New Roman" w:eastAsia="Times New Roman" w:hAnsi="Times New Roman" w:cs="Times New Roman"/>
          <w:sz w:val="24"/>
          <w:szCs w:val="24"/>
        </w:rPr>
        <w:t xml:space="preserve"> </w:t>
      </w:r>
      <w:r w:rsidR="00B76F7F">
        <w:rPr>
          <w:rFonts w:ascii="Times New Roman" w:eastAsia="Times New Roman" w:hAnsi="Times New Roman" w:cs="Times New Roman"/>
          <w:sz w:val="24"/>
          <w:szCs w:val="24"/>
        </w:rPr>
        <w:t xml:space="preserve">This </w:t>
      </w:r>
      <w:r w:rsidR="00552B92" w:rsidRPr="00437401">
        <w:rPr>
          <w:rFonts w:ascii="Times New Roman" w:eastAsia="Times New Roman" w:hAnsi="Times New Roman" w:cs="Times New Roman"/>
          <w:sz w:val="24"/>
          <w:szCs w:val="24"/>
        </w:rPr>
        <w:t xml:space="preserve">can serve as a guide when the Russian law is challenged in courts. </w:t>
      </w:r>
    </w:p>
    <w:p w:rsidR="00552B92" w:rsidRPr="00BF6A49" w:rsidRDefault="00552B92" w:rsidP="000272B9">
      <w:pPr>
        <w:jc w:val="both"/>
        <w:rPr>
          <w:rFonts w:ascii="Times New Roman" w:hAnsi="Times New Roman" w:cs="Times New Roman"/>
          <w:sz w:val="24"/>
          <w:szCs w:val="24"/>
          <w:u w:val="single"/>
        </w:rPr>
      </w:pPr>
      <w:r w:rsidRPr="00BF6A49">
        <w:rPr>
          <w:rFonts w:ascii="Times New Roman" w:hAnsi="Times New Roman" w:cs="Times New Roman"/>
          <w:sz w:val="24"/>
          <w:szCs w:val="24"/>
          <w:u w:val="single"/>
        </w:rPr>
        <w:t>G20</w:t>
      </w:r>
    </w:p>
    <w:p w:rsidR="00ED2C82" w:rsidRPr="00437401" w:rsidRDefault="00B76F7F" w:rsidP="000272B9">
      <w:pPr>
        <w:jc w:val="both"/>
        <w:rPr>
          <w:rFonts w:ascii="Times New Roman" w:hAnsi="Times New Roman" w:cs="Times New Roman"/>
          <w:sz w:val="24"/>
          <w:szCs w:val="24"/>
        </w:rPr>
      </w:pPr>
      <w:r>
        <w:rPr>
          <w:rFonts w:ascii="Times New Roman" w:hAnsi="Times New Roman" w:cs="Times New Roman"/>
          <w:sz w:val="24"/>
          <w:szCs w:val="24"/>
        </w:rPr>
        <w:t>The International Advocacy team</w:t>
      </w:r>
      <w:r w:rsidRPr="00437401">
        <w:rPr>
          <w:rFonts w:ascii="Times New Roman" w:hAnsi="Times New Roman" w:cs="Times New Roman"/>
          <w:sz w:val="24"/>
          <w:szCs w:val="24"/>
        </w:rPr>
        <w:t xml:space="preserve"> </w:t>
      </w:r>
      <w:r w:rsidR="006E036B" w:rsidRPr="00437401">
        <w:rPr>
          <w:rFonts w:ascii="Times New Roman" w:hAnsi="Times New Roman" w:cs="Times New Roman"/>
          <w:sz w:val="24"/>
          <w:szCs w:val="24"/>
        </w:rPr>
        <w:t xml:space="preserve">has been exploring </w:t>
      </w:r>
      <w:r w:rsidR="00ED2C82" w:rsidRPr="00437401">
        <w:rPr>
          <w:rFonts w:ascii="Times New Roman" w:hAnsi="Times New Roman" w:cs="Times New Roman"/>
          <w:sz w:val="24"/>
          <w:szCs w:val="24"/>
        </w:rPr>
        <w:t>OSF’s ability to shape the G20 agenda during Russia’s presidency</w:t>
      </w:r>
      <w:r w:rsidR="00ED653D">
        <w:rPr>
          <w:rFonts w:ascii="Times New Roman" w:hAnsi="Times New Roman" w:cs="Times New Roman"/>
          <w:sz w:val="24"/>
          <w:szCs w:val="24"/>
        </w:rPr>
        <w:t>.</w:t>
      </w:r>
      <w:r w:rsidR="006E036B" w:rsidRPr="00437401">
        <w:rPr>
          <w:rFonts w:ascii="Times New Roman" w:hAnsi="Times New Roman" w:cs="Times New Roman"/>
          <w:sz w:val="24"/>
          <w:szCs w:val="24"/>
        </w:rPr>
        <w:t xml:space="preserve"> </w:t>
      </w:r>
      <w:r w:rsidR="00ED653D">
        <w:rPr>
          <w:rFonts w:ascii="Times New Roman" w:hAnsi="Times New Roman" w:cs="Times New Roman"/>
          <w:sz w:val="24"/>
          <w:szCs w:val="24"/>
        </w:rPr>
        <w:t>This is</w:t>
      </w:r>
      <w:r w:rsidR="00ED2C82" w:rsidRPr="00437401">
        <w:rPr>
          <w:rFonts w:ascii="Times New Roman" w:hAnsi="Times New Roman" w:cs="Times New Roman"/>
          <w:sz w:val="24"/>
          <w:szCs w:val="24"/>
        </w:rPr>
        <w:t xml:space="preserve"> a long shot, although </w:t>
      </w:r>
      <w:r w:rsidR="006E036B" w:rsidRPr="00437401">
        <w:rPr>
          <w:rFonts w:ascii="Times New Roman" w:hAnsi="Times New Roman" w:cs="Times New Roman"/>
          <w:sz w:val="24"/>
          <w:szCs w:val="24"/>
        </w:rPr>
        <w:t>we’ll continue to pursue some minor opening</w:t>
      </w:r>
      <w:r w:rsidR="00B71C6F" w:rsidRPr="00437401">
        <w:rPr>
          <w:rFonts w:ascii="Times New Roman" w:hAnsi="Times New Roman" w:cs="Times New Roman"/>
          <w:sz w:val="24"/>
          <w:szCs w:val="24"/>
        </w:rPr>
        <w:t>s</w:t>
      </w:r>
      <w:r w:rsidR="006E036B" w:rsidRPr="00437401">
        <w:rPr>
          <w:rFonts w:ascii="Times New Roman" w:hAnsi="Times New Roman" w:cs="Times New Roman"/>
          <w:sz w:val="24"/>
          <w:szCs w:val="24"/>
        </w:rPr>
        <w:t xml:space="preserve"> through engagement with the T20 and Russian Civil </w:t>
      </w:r>
      <w:r w:rsidR="003C4136" w:rsidRPr="00437401">
        <w:rPr>
          <w:rFonts w:ascii="Times New Roman" w:hAnsi="Times New Roman" w:cs="Times New Roman"/>
          <w:sz w:val="24"/>
          <w:szCs w:val="24"/>
        </w:rPr>
        <w:t>20 to create space for discussions on migration and transparency</w:t>
      </w:r>
      <w:r w:rsidR="00ED2C82" w:rsidRPr="00437401">
        <w:rPr>
          <w:rFonts w:ascii="Times New Roman" w:hAnsi="Times New Roman" w:cs="Times New Roman"/>
          <w:sz w:val="24"/>
          <w:szCs w:val="24"/>
        </w:rPr>
        <w:t xml:space="preserve">. </w:t>
      </w:r>
      <w:r w:rsidR="00B71C6F" w:rsidRPr="00437401">
        <w:rPr>
          <w:rFonts w:ascii="Times New Roman" w:hAnsi="Times New Roman" w:cs="Times New Roman"/>
          <w:sz w:val="24"/>
          <w:szCs w:val="24"/>
        </w:rPr>
        <w:t>To this end we are working with partners to develop the following discussion papers ahead of the T20 and Civil 20 meetings in December:</w:t>
      </w:r>
    </w:p>
    <w:p w:rsidR="00B71C6F" w:rsidRPr="00437401" w:rsidRDefault="00B71C6F" w:rsidP="000272B9">
      <w:pPr>
        <w:pStyle w:val="ListParagraph"/>
        <w:numPr>
          <w:ilvl w:val="0"/>
          <w:numId w:val="1"/>
        </w:numPr>
        <w:jc w:val="both"/>
        <w:rPr>
          <w:rFonts w:ascii="Times New Roman" w:hAnsi="Times New Roman" w:cs="Times New Roman"/>
          <w:sz w:val="24"/>
          <w:szCs w:val="24"/>
        </w:rPr>
      </w:pPr>
      <w:r w:rsidRPr="00437401">
        <w:rPr>
          <w:rFonts w:ascii="Times New Roman" w:hAnsi="Times New Roman" w:cs="Times New Roman"/>
          <w:sz w:val="24"/>
          <w:szCs w:val="24"/>
        </w:rPr>
        <w:t>We are working to identify a partner organisation that could draft a short evidence-based paper that would lay out current global initiatives that promote budget transparency and make an argument for the economic benefits that are associated with it.  It would illustrate these benefits with existing examples from emerging powers where budget transparency efforts have already gained some degree of traction; and</w:t>
      </w:r>
    </w:p>
    <w:p w:rsidR="00B71C6F" w:rsidRPr="00437401" w:rsidRDefault="00F414D7" w:rsidP="000272B9">
      <w:pPr>
        <w:pStyle w:val="ListParagraph"/>
        <w:numPr>
          <w:ilvl w:val="0"/>
          <w:numId w:val="1"/>
        </w:numPr>
        <w:jc w:val="both"/>
        <w:rPr>
          <w:rFonts w:ascii="Times New Roman" w:hAnsi="Times New Roman" w:cs="Times New Roman"/>
          <w:sz w:val="24"/>
          <w:szCs w:val="24"/>
        </w:rPr>
      </w:pPr>
      <w:r w:rsidRPr="00437401">
        <w:rPr>
          <w:rFonts w:ascii="Times New Roman" w:hAnsi="Times New Roman" w:cs="Times New Roman"/>
          <w:sz w:val="24"/>
          <w:szCs w:val="24"/>
        </w:rPr>
        <w:t xml:space="preserve">We are commissioning a short discussion paper would be to set out what we know - and what we don't on the economic impact of migration liberalisation, and draw out the potential implications for policy. </w:t>
      </w:r>
    </w:p>
    <w:p w:rsidR="00B76F7F" w:rsidRDefault="00B76F7F" w:rsidP="00B76F7F">
      <w:pPr>
        <w:ind w:left="720"/>
        <w:jc w:val="both"/>
        <w:rPr>
          <w:rFonts w:ascii="Times New Roman" w:hAnsi="Times New Roman" w:cs="Times New Roman"/>
          <w:sz w:val="24"/>
          <w:szCs w:val="24"/>
          <w:u w:val="single"/>
        </w:rPr>
      </w:pPr>
    </w:p>
    <w:p w:rsidR="00B76F7F" w:rsidRPr="00B76F7F" w:rsidRDefault="00B76F7F" w:rsidP="00B76F7F">
      <w:pPr>
        <w:jc w:val="both"/>
        <w:rPr>
          <w:rFonts w:ascii="Times New Roman" w:hAnsi="Times New Roman" w:cs="Times New Roman"/>
          <w:sz w:val="24"/>
          <w:szCs w:val="24"/>
          <w:u w:val="single"/>
        </w:rPr>
      </w:pPr>
      <w:r w:rsidRPr="00B76F7F">
        <w:rPr>
          <w:rFonts w:ascii="Times New Roman" w:hAnsi="Times New Roman" w:cs="Times New Roman"/>
          <w:sz w:val="24"/>
          <w:szCs w:val="24"/>
          <w:u w:val="single"/>
        </w:rPr>
        <w:t xml:space="preserve">Engagement on Internet with the Media and Information programs </w:t>
      </w:r>
    </w:p>
    <w:p w:rsidR="00B76F7F" w:rsidRPr="00B76F7F" w:rsidRDefault="00B76F7F" w:rsidP="00B76F7F">
      <w:pPr>
        <w:pStyle w:val="ListParagraph"/>
        <w:ind w:left="0"/>
        <w:jc w:val="both"/>
        <w:rPr>
          <w:rFonts w:ascii="Times New Roman" w:hAnsi="Times New Roman" w:cs="Times New Roman"/>
          <w:sz w:val="24"/>
          <w:szCs w:val="24"/>
        </w:rPr>
      </w:pPr>
      <w:r w:rsidRPr="00B76F7F">
        <w:rPr>
          <w:rFonts w:ascii="Times New Roman" w:hAnsi="Times New Roman" w:cs="Times New Roman"/>
          <w:sz w:val="24"/>
          <w:szCs w:val="24"/>
        </w:rPr>
        <w:t>We are exploring opportunities to engage Russian partners in the international debate on freedom of the internet. The growing concern over the import and export of Internet surveillance equipment in Russia is at the heart of the Agentura.ru</w:t>
      </w:r>
      <w:hyperlink r:id="rId6" w:history="1">
        <w:r w:rsidRPr="00B76F7F">
          <w:rPr>
            <w:rFonts w:ascii="Times New Roman" w:hAnsi="Times New Roman" w:cs="Times New Roman"/>
            <w:sz w:val="24"/>
            <w:szCs w:val="24"/>
          </w:rPr>
          <w:t xml:space="preserve"> project</w:t>
        </w:r>
      </w:hyperlink>
      <w:r w:rsidRPr="00B76F7F">
        <w:rPr>
          <w:rFonts w:ascii="Times New Roman" w:hAnsi="Times New Roman" w:cs="Times New Roman"/>
          <w:sz w:val="24"/>
          <w:szCs w:val="24"/>
        </w:rPr>
        <w:t xml:space="preserve"> but links need to be made with policy discussions in Europe on the role of western companies. These efforts could be strengthened through engaging more investigative reporters globally to show links between different regions on import and export of surveillance technologies. At the same time, a number of articles have spotlighted Russia’s troubling role in proposing and advocating on global Internet policy issues at the International Telecommunications Union, prior to their decision-making meeting on global internet governance in December in Dubai. Russia’s influence has not been sufficiently explored and Russian partners are eager to be more engaged.</w:t>
      </w:r>
    </w:p>
    <w:p w:rsidR="00ED2C82" w:rsidRPr="00437401" w:rsidRDefault="00ED2C82" w:rsidP="000272B9">
      <w:pPr>
        <w:jc w:val="both"/>
        <w:rPr>
          <w:rFonts w:ascii="Times New Roman" w:hAnsi="Times New Roman" w:cs="Times New Roman"/>
          <w:sz w:val="24"/>
          <w:szCs w:val="24"/>
        </w:rPr>
      </w:pPr>
    </w:p>
    <w:sectPr w:rsidR="00ED2C82" w:rsidRPr="00437401" w:rsidSect="00651C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8331F"/>
    <w:multiLevelType w:val="hybridMultilevel"/>
    <w:tmpl w:val="D88AA0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73811E2"/>
    <w:multiLevelType w:val="hybridMultilevel"/>
    <w:tmpl w:val="8ECE1C1E"/>
    <w:lvl w:ilvl="0" w:tplc="7CD8E26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45EA62B9"/>
    <w:multiLevelType w:val="hybridMultilevel"/>
    <w:tmpl w:val="AC54BDC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nsid w:val="76EF0924"/>
    <w:multiLevelType w:val="hybridMultilevel"/>
    <w:tmpl w:val="F516DB5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E6E"/>
    <w:rsid w:val="00012463"/>
    <w:rsid w:val="000272B9"/>
    <w:rsid w:val="000E694E"/>
    <w:rsid w:val="001624AF"/>
    <w:rsid w:val="002128DC"/>
    <w:rsid w:val="0023475C"/>
    <w:rsid w:val="002F50EB"/>
    <w:rsid w:val="003B2CD0"/>
    <w:rsid w:val="003C4136"/>
    <w:rsid w:val="00437401"/>
    <w:rsid w:val="00541ED1"/>
    <w:rsid w:val="00552B92"/>
    <w:rsid w:val="0057255A"/>
    <w:rsid w:val="005D5F0C"/>
    <w:rsid w:val="005F74CC"/>
    <w:rsid w:val="00651C9A"/>
    <w:rsid w:val="006E036B"/>
    <w:rsid w:val="00723A5A"/>
    <w:rsid w:val="00762A0B"/>
    <w:rsid w:val="00763CCF"/>
    <w:rsid w:val="007E4FDD"/>
    <w:rsid w:val="008E4FA8"/>
    <w:rsid w:val="00932F06"/>
    <w:rsid w:val="00993CCF"/>
    <w:rsid w:val="009B0F7E"/>
    <w:rsid w:val="009D542D"/>
    <w:rsid w:val="00A3399A"/>
    <w:rsid w:val="00A40A93"/>
    <w:rsid w:val="00A7177C"/>
    <w:rsid w:val="00AC099E"/>
    <w:rsid w:val="00B71C6F"/>
    <w:rsid w:val="00B76F7F"/>
    <w:rsid w:val="00BF6A49"/>
    <w:rsid w:val="00BF6E6E"/>
    <w:rsid w:val="00C068E7"/>
    <w:rsid w:val="00C41678"/>
    <w:rsid w:val="00C569B2"/>
    <w:rsid w:val="00C6054D"/>
    <w:rsid w:val="00C649B4"/>
    <w:rsid w:val="00D27F18"/>
    <w:rsid w:val="00D411C9"/>
    <w:rsid w:val="00D5065C"/>
    <w:rsid w:val="00DA067F"/>
    <w:rsid w:val="00DB7040"/>
    <w:rsid w:val="00E87C6C"/>
    <w:rsid w:val="00EA6774"/>
    <w:rsid w:val="00ED2C82"/>
    <w:rsid w:val="00ED653D"/>
    <w:rsid w:val="00F414D7"/>
    <w:rsid w:val="00F6675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1C6F"/>
    <w:pPr>
      <w:ind w:left="720"/>
      <w:contextualSpacing/>
    </w:pPr>
  </w:style>
  <w:style w:type="paragraph" w:styleId="NoSpacing">
    <w:name w:val="No Spacing"/>
    <w:uiPriority w:val="1"/>
    <w:qFormat/>
    <w:rsid w:val="00A7177C"/>
    <w:pPr>
      <w:spacing w:after="0" w:line="240" w:lineRule="auto"/>
    </w:pPr>
  </w:style>
  <w:style w:type="character" w:styleId="CommentReference">
    <w:name w:val="annotation reference"/>
    <w:basedOn w:val="DefaultParagraphFont"/>
    <w:uiPriority w:val="99"/>
    <w:semiHidden/>
    <w:unhideWhenUsed/>
    <w:rsid w:val="00D411C9"/>
    <w:rPr>
      <w:sz w:val="16"/>
      <w:szCs w:val="16"/>
    </w:rPr>
  </w:style>
  <w:style w:type="paragraph" w:styleId="CommentText">
    <w:name w:val="annotation text"/>
    <w:basedOn w:val="Normal"/>
    <w:link w:val="CommentTextChar"/>
    <w:uiPriority w:val="99"/>
    <w:semiHidden/>
    <w:unhideWhenUsed/>
    <w:rsid w:val="00D411C9"/>
    <w:pPr>
      <w:spacing w:line="240" w:lineRule="auto"/>
    </w:pPr>
    <w:rPr>
      <w:sz w:val="20"/>
      <w:szCs w:val="20"/>
    </w:rPr>
  </w:style>
  <w:style w:type="character" w:customStyle="1" w:styleId="CommentTextChar">
    <w:name w:val="Comment Text Char"/>
    <w:basedOn w:val="DefaultParagraphFont"/>
    <w:link w:val="CommentText"/>
    <w:uiPriority w:val="99"/>
    <w:semiHidden/>
    <w:rsid w:val="00D411C9"/>
    <w:rPr>
      <w:sz w:val="20"/>
      <w:szCs w:val="20"/>
    </w:rPr>
  </w:style>
  <w:style w:type="paragraph" w:styleId="CommentSubject">
    <w:name w:val="annotation subject"/>
    <w:basedOn w:val="CommentText"/>
    <w:next w:val="CommentText"/>
    <w:link w:val="CommentSubjectChar"/>
    <w:uiPriority w:val="99"/>
    <w:semiHidden/>
    <w:unhideWhenUsed/>
    <w:rsid w:val="00D411C9"/>
    <w:rPr>
      <w:b/>
      <w:bCs/>
    </w:rPr>
  </w:style>
  <w:style w:type="character" w:customStyle="1" w:styleId="CommentSubjectChar">
    <w:name w:val="Comment Subject Char"/>
    <w:basedOn w:val="CommentTextChar"/>
    <w:link w:val="CommentSubject"/>
    <w:uiPriority w:val="99"/>
    <w:semiHidden/>
    <w:rsid w:val="00D411C9"/>
    <w:rPr>
      <w:b/>
      <w:bCs/>
      <w:sz w:val="20"/>
      <w:szCs w:val="20"/>
    </w:rPr>
  </w:style>
  <w:style w:type="paragraph" w:styleId="BalloonText">
    <w:name w:val="Balloon Text"/>
    <w:basedOn w:val="Normal"/>
    <w:link w:val="BalloonTextChar"/>
    <w:uiPriority w:val="99"/>
    <w:semiHidden/>
    <w:unhideWhenUsed/>
    <w:rsid w:val="00D411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1C9"/>
    <w:rPr>
      <w:rFonts w:ascii="Tahoma" w:hAnsi="Tahoma" w:cs="Tahoma"/>
      <w:sz w:val="16"/>
      <w:szCs w:val="16"/>
    </w:rPr>
  </w:style>
  <w:style w:type="character" w:styleId="Hyperlink">
    <w:name w:val="Hyperlink"/>
    <w:basedOn w:val="DefaultParagraphFont"/>
    <w:uiPriority w:val="99"/>
    <w:semiHidden/>
    <w:unhideWhenUsed/>
    <w:rsid w:val="000E694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1C6F"/>
    <w:pPr>
      <w:ind w:left="720"/>
      <w:contextualSpacing/>
    </w:pPr>
  </w:style>
  <w:style w:type="paragraph" w:styleId="NoSpacing">
    <w:name w:val="No Spacing"/>
    <w:uiPriority w:val="1"/>
    <w:qFormat/>
    <w:rsid w:val="00A7177C"/>
    <w:pPr>
      <w:spacing w:after="0" w:line="240" w:lineRule="auto"/>
    </w:pPr>
  </w:style>
  <w:style w:type="character" w:styleId="CommentReference">
    <w:name w:val="annotation reference"/>
    <w:basedOn w:val="DefaultParagraphFont"/>
    <w:uiPriority w:val="99"/>
    <w:semiHidden/>
    <w:unhideWhenUsed/>
    <w:rsid w:val="00D411C9"/>
    <w:rPr>
      <w:sz w:val="16"/>
      <w:szCs w:val="16"/>
    </w:rPr>
  </w:style>
  <w:style w:type="paragraph" w:styleId="CommentText">
    <w:name w:val="annotation text"/>
    <w:basedOn w:val="Normal"/>
    <w:link w:val="CommentTextChar"/>
    <w:uiPriority w:val="99"/>
    <w:semiHidden/>
    <w:unhideWhenUsed/>
    <w:rsid w:val="00D411C9"/>
    <w:pPr>
      <w:spacing w:line="240" w:lineRule="auto"/>
    </w:pPr>
    <w:rPr>
      <w:sz w:val="20"/>
      <w:szCs w:val="20"/>
    </w:rPr>
  </w:style>
  <w:style w:type="character" w:customStyle="1" w:styleId="CommentTextChar">
    <w:name w:val="Comment Text Char"/>
    <w:basedOn w:val="DefaultParagraphFont"/>
    <w:link w:val="CommentText"/>
    <w:uiPriority w:val="99"/>
    <w:semiHidden/>
    <w:rsid w:val="00D411C9"/>
    <w:rPr>
      <w:sz w:val="20"/>
      <w:szCs w:val="20"/>
    </w:rPr>
  </w:style>
  <w:style w:type="paragraph" w:styleId="CommentSubject">
    <w:name w:val="annotation subject"/>
    <w:basedOn w:val="CommentText"/>
    <w:next w:val="CommentText"/>
    <w:link w:val="CommentSubjectChar"/>
    <w:uiPriority w:val="99"/>
    <w:semiHidden/>
    <w:unhideWhenUsed/>
    <w:rsid w:val="00D411C9"/>
    <w:rPr>
      <w:b/>
      <w:bCs/>
    </w:rPr>
  </w:style>
  <w:style w:type="character" w:customStyle="1" w:styleId="CommentSubjectChar">
    <w:name w:val="Comment Subject Char"/>
    <w:basedOn w:val="CommentTextChar"/>
    <w:link w:val="CommentSubject"/>
    <w:uiPriority w:val="99"/>
    <w:semiHidden/>
    <w:rsid w:val="00D411C9"/>
    <w:rPr>
      <w:b/>
      <w:bCs/>
      <w:sz w:val="20"/>
      <w:szCs w:val="20"/>
    </w:rPr>
  </w:style>
  <w:style w:type="paragraph" w:styleId="BalloonText">
    <w:name w:val="Balloon Text"/>
    <w:basedOn w:val="Normal"/>
    <w:link w:val="BalloonTextChar"/>
    <w:uiPriority w:val="99"/>
    <w:semiHidden/>
    <w:unhideWhenUsed/>
    <w:rsid w:val="00D411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1C9"/>
    <w:rPr>
      <w:rFonts w:ascii="Tahoma" w:hAnsi="Tahoma" w:cs="Tahoma"/>
      <w:sz w:val="16"/>
      <w:szCs w:val="16"/>
    </w:rPr>
  </w:style>
  <w:style w:type="character" w:styleId="Hyperlink">
    <w:name w:val="Hyperlink"/>
    <w:basedOn w:val="DefaultParagraphFont"/>
    <w:uiPriority w:val="99"/>
    <w:semiHidden/>
    <w:unhideWhenUsed/>
    <w:rsid w:val="000E694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61471">
      <w:bodyDiv w:val="1"/>
      <w:marLeft w:val="0"/>
      <w:marRight w:val="0"/>
      <w:marTop w:val="0"/>
      <w:marBottom w:val="0"/>
      <w:divBdr>
        <w:top w:val="none" w:sz="0" w:space="0" w:color="auto"/>
        <w:left w:val="none" w:sz="0" w:space="0" w:color="auto"/>
        <w:bottom w:val="none" w:sz="0" w:space="0" w:color="auto"/>
        <w:right w:val="none" w:sz="0" w:space="0" w:color="auto"/>
      </w:divBdr>
    </w:div>
    <w:div w:id="634068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rivacyinternational.org/blog/privacy-international-and-agenturaru-launch-the-joint-project-russias-surveillance-stat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793</Words>
  <Characters>4522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 Dobichina</dc:creator>
  <cp:lastModifiedBy>Iva Dobichina</cp:lastModifiedBy>
  <cp:revision>2</cp:revision>
  <dcterms:created xsi:type="dcterms:W3CDTF">2012-11-08T16:03:00Z</dcterms:created>
  <dcterms:modified xsi:type="dcterms:W3CDTF">2012-11-08T16:03:00Z</dcterms:modified>
</cp:coreProperties>
</file>